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B46BC9"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default" r:id="rId8"/>
          <w:footerReference w:type="default" r:id="rId9"/>
          <w:pgSz w:w="12240" w:h="15840" w:code="1"/>
          <w:pgMar w:top="1440" w:right="720" w:bottom="720" w:left="720" w:header="720" w:footer="720" w:gutter="0"/>
          <w:cols w:space="720"/>
          <w:noEndnote/>
          <w:docGrid w:linePitch="326"/>
        </w:sectPr>
      </w:pPr>
    </w:p>
    <w:p w14:paraId="23636174" w14:textId="3E4132DF" w:rsidR="005166BF" w:rsidRPr="00B94FB5" w:rsidRDefault="005166BF" w:rsidP="00B94FB5">
      <w:pPr>
        <w:pStyle w:val="BodyText"/>
        <w:rPr>
          <w:rFonts w:ascii="Arial" w:hAnsi="Arial" w:cs="Arial"/>
          <w:sz w:val="22"/>
          <w:szCs w:val="22"/>
        </w:rPr>
      </w:pPr>
      <w:r w:rsidRPr="00B94FB5">
        <w:rPr>
          <w:rFonts w:ascii="Arial" w:hAnsi="Arial" w:cs="Arial"/>
          <w:b/>
          <w:bCs/>
          <w:sz w:val="22"/>
          <w:szCs w:val="22"/>
        </w:rPr>
        <w:t>Length:</w:t>
      </w:r>
      <w:r w:rsidRPr="00B94FB5">
        <w:rPr>
          <w:rFonts w:ascii="Arial" w:hAnsi="Arial" w:cs="Arial"/>
          <w:sz w:val="22"/>
          <w:szCs w:val="22"/>
        </w:rPr>
        <w:t xml:space="preserve"> </w:t>
      </w:r>
      <w:r w:rsidR="00EA2D89">
        <w:rPr>
          <w:rFonts w:ascii="Arial" w:hAnsi="Arial" w:cs="Arial"/>
          <w:sz w:val="22"/>
          <w:szCs w:val="22"/>
        </w:rPr>
        <w:t>8-hour</w:t>
      </w:r>
      <w:r w:rsidRPr="00B94FB5">
        <w:rPr>
          <w:rFonts w:ascii="Arial" w:hAnsi="Arial" w:cs="Arial"/>
          <w:sz w:val="22"/>
          <w:szCs w:val="22"/>
        </w:rPr>
        <w:t xml:space="preserve"> program</w:t>
      </w:r>
    </w:p>
    <w:p w14:paraId="369E7396" w14:textId="77777777" w:rsidR="005166BF" w:rsidRPr="00B94FB5" w:rsidRDefault="005166BF" w:rsidP="00B94FB5">
      <w:pPr>
        <w:pStyle w:val="BodyText"/>
        <w:rPr>
          <w:rFonts w:ascii="Arial" w:hAnsi="Arial" w:cs="Arial"/>
          <w:sz w:val="22"/>
          <w:szCs w:val="22"/>
        </w:rPr>
      </w:pPr>
      <w:r w:rsidRPr="00B94FB5">
        <w:rPr>
          <w:rFonts w:ascii="Arial" w:hAnsi="Arial" w:cs="Arial"/>
          <w:b/>
          <w:bCs/>
          <w:sz w:val="22"/>
          <w:szCs w:val="22"/>
        </w:rPr>
        <w:t>CPE credit:</w:t>
      </w:r>
      <w:r w:rsidRPr="00B94FB5">
        <w:rPr>
          <w:rFonts w:ascii="Arial" w:hAnsi="Arial" w:cs="Arial"/>
          <w:sz w:val="22"/>
          <w:szCs w:val="22"/>
        </w:rPr>
        <w:t xml:space="preserve"> Up to 8 hours awarded</w:t>
      </w:r>
    </w:p>
    <w:p w14:paraId="1E58739D" w14:textId="085B2886" w:rsidR="00327DA9" w:rsidRPr="00B94FB5" w:rsidRDefault="00327DA9" w:rsidP="00B94FB5">
      <w:pPr>
        <w:pStyle w:val="BodyText"/>
        <w:rPr>
          <w:rFonts w:ascii="Arial" w:hAnsi="Arial" w:cs="Arial"/>
          <w:sz w:val="22"/>
          <w:szCs w:val="22"/>
        </w:rPr>
      </w:pPr>
      <w:r w:rsidRPr="00B94FB5">
        <w:rPr>
          <w:rFonts w:ascii="Arial" w:hAnsi="Arial" w:cs="Arial"/>
          <w:b/>
          <w:bCs/>
          <w:sz w:val="22"/>
          <w:szCs w:val="22"/>
        </w:rPr>
        <w:t xml:space="preserve">Field of Study: </w:t>
      </w:r>
      <w:r w:rsidR="00596510">
        <w:rPr>
          <w:rFonts w:ascii="Arial" w:hAnsi="Arial" w:cs="Arial"/>
          <w:sz w:val="22"/>
          <w:szCs w:val="22"/>
        </w:rPr>
        <w:t>Accounting</w:t>
      </w:r>
    </w:p>
    <w:p w14:paraId="328A9463" w14:textId="7A5C387D" w:rsidR="00327DA9" w:rsidRPr="00B94FB5" w:rsidRDefault="00327DA9" w:rsidP="00B94FB5">
      <w:pPr>
        <w:pStyle w:val="BodyText"/>
        <w:rPr>
          <w:rFonts w:ascii="Arial" w:hAnsi="Arial" w:cs="Arial"/>
          <w:sz w:val="22"/>
          <w:szCs w:val="22"/>
        </w:rPr>
      </w:pPr>
      <w:r w:rsidRPr="00B94FB5">
        <w:rPr>
          <w:rFonts w:ascii="Arial" w:hAnsi="Arial" w:cs="Arial"/>
          <w:b/>
          <w:bCs/>
          <w:sz w:val="22"/>
          <w:szCs w:val="22"/>
        </w:rPr>
        <w:t>Program Level:</w:t>
      </w:r>
      <w:r w:rsidRPr="00B94FB5">
        <w:rPr>
          <w:rFonts w:ascii="Arial" w:hAnsi="Arial" w:cs="Arial"/>
          <w:sz w:val="22"/>
          <w:szCs w:val="22"/>
        </w:rPr>
        <w:t xml:space="preserve"> Basic</w:t>
      </w:r>
    </w:p>
    <w:p w14:paraId="1580F7AA" w14:textId="7401B101" w:rsidR="005166BF" w:rsidRPr="00B94FB5" w:rsidRDefault="005166BF" w:rsidP="00B94FB5">
      <w:pPr>
        <w:pStyle w:val="BodyText"/>
        <w:rPr>
          <w:rFonts w:ascii="Arial" w:hAnsi="Arial" w:cs="Arial"/>
          <w:sz w:val="22"/>
          <w:szCs w:val="22"/>
        </w:rPr>
      </w:pPr>
      <w:r w:rsidRPr="00B94FB5">
        <w:rPr>
          <w:rFonts w:ascii="Arial" w:hAnsi="Arial" w:cs="Arial"/>
          <w:b/>
          <w:bCs/>
          <w:sz w:val="22"/>
          <w:szCs w:val="22"/>
        </w:rPr>
        <w:t>Advance Preparation:</w:t>
      </w:r>
      <w:r w:rsidRPr="00B94FB5">
        <w:rPr>
          <w:rFonts w:ascii="Arial" w:hAnsi="Arial" w:cs="Arial"/>
          <w:sz w:val="22"/>
          <w:szCs w:val="22"/>
        </w:rPr>
        <w:t xml:space="preserve"> None</w:t>
      </w:r>
    </w:p>
    <w:p w14:paraId="160C905C" w14:textId="71695D0E" w:rsidR="005166BF" w:rsidRPr="00B94FB5" w:rsidRDefault="005166BF" w:rsidP="00B94FB5">
      <w:pPr>
        <w:pStyle w:val="BodyText"/>
        <w:rPr>
          <w:rFonts w:ascii="Arial" w:hAnsi="Arial" w:cs="Arial"/>
          <w:sz w:val="22"/>
          <w:szCs w:val="22"/>
        </w:rPr>
      </w:pPr>
      <w:r w:rsidRPr="00B94FB5">
        <w:rPr>
          <w:rFonts w:ascii="Arial" w:hAnsi="Arial" w:cs="Arial"/>
          <w:b/>
          <w:bCs/>
          <w:sz w:val="22"/>
          <w:szCs w:val="22"/>
        </w:rPr>
        <w:t>Prerequisites:</w:t>
      </w:r>
      <w:r w:rsidRPr="00B94FB5">
        <w:rPr>
          <w:rFonts w:ascii="Arial" w:hAnsi="Arial" w:cs="Arial"/>
          <w:sz w:val="22"/>
          <w:szCs w:val="22"/>
        </w:rPr>
        <w:t xml:space="preserve"> </w:t>
      </w:r>
      <w:r w:rsidR="00817A38">
        <w:rPr>
          <w:rFonts w:ascii="Arial" w:hAnsi="Arial" w:cs="Arial"/>
          <w:sz w:val="22"/>
          <w:szCs w:val="22"/>
        </w:rPr>
        <w:t>None</w:t>
      </w:r>
    </w:p>
    <w:p w14:paraId="7B0AE266" w14:textId="4EDC3FE8" w:rsidR="005166BF" w:rsidRPr="00B94FB5" w:rsidRDefault="005166BF" w:rsidP="00B94FB5">
      <w:pPr>
        <w:pStyle w:val="BodyText"/>
        <w:rPr>
          <w:rFonts w:ascii="Arial" w:hAnsi="Arial" w:cs="Arial"/>
          <w:sz w:val="22"/>
          <w:szCs w:val="22"/>
        </w:rPr>
      </w:pPr>
      <w:r w:rsidRPr="00B94FB5">
        <w:rPr>
          <w:rFonts w:ascii="Arial" w:hAnsi="Arial" w:cs="Arial"/>
          <w:b/>
          <w:bCs/>
          <w:sz w:val="22"/>
          <w:szCs w:val="22"/>
        </w:rPr>
        <w:t xml:space="preserve">Delivery Method: </w:t>
      </w:r>
      <w:r w:rsidRPr="00B94FB5">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B46BC9"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Default="00FB32A1" w:rsidP="003E73BC">
      <w:pPr>
        <w:pStyle w:val="BodyText"/>
        <w:rPr>
          <w:rFonts w:ascii="Arial" w:hAnsi="Arial" w:cs="Arial"/>
          <w:b/>
          <w:bCs/>
          <w:sz w:val="22"/>
          <w:szCs w:val="22"/>
        </w:rPr>
      </w:pPr>
      <w:r w:rsidRPr="003E73BC">
        <w:rPr>
          <w:rFonts w:ascii="Arial" w:hAnsi="Arial" w:cs="Arial"/>
          <w:b/>
          <w:bCs/>
          <w:sz w:val="22"/>
          <w:szCs w:val="22"/>
        </w:rPr>
        <w:t>Who Should Attend</w:t>
      </w:r>
    </w:p>
    <w:p w14:paraId="32059354" w14:textId="39D5858D" w:rsidR="0091424A" w:rsidRPr="0091424A" w:rsidRDefault="0091424A" w:rsidP="003E73BC">
      <w:pPr>
        <w:pStyle w:val="BodyText"/>
        <w:rPr>
          <w:rFonts w:ascii="Arial" w:hAnsi="Arial" w:cs="Arial"/>
          <w:sz w:val="22"/>
          <w:szCs w:val="22"/>
        </w:rPr>
      </w:pPr>
      <w:r w:rsidRPr="0091424A">
        <w:rPr>
          <w:rFonts w:ascii="Arial" w:hAnsi="Arial" w:cs="Arial"/>
          <w:sz w:val="22"/>
          <w:szCs w:val="22"/>
        </w:rPr>
        <w:t>New or experienced employees</w:t>
      </w:r>
      <w:r>
        <w:rPr>
          <w:rFonts w:ascii="Arial" w:hAnsi="Arial" w:cs="Arial"/>
          <w:sz w:val="22"/>
          <w:szCs w:val="22"/>
        </w:rPr>
        <w:t xml:space="preserve"> who</w:t>
      </w:r>
      <w:r w:rsidR="00BD4D03">
        <w:rPr>
          <w:rFonts w:ascii="Arial" w:hAnsi="Arial" w:cs="Arial"/>
          <w:sz w:val="22"/>
          <w:szCs w:val="22"/>
        </w:rPr>
        <w:t xml:space="preserve"> </w:t>
      </w:r>
      <w:r w:rsidR="00BD4D03" w:rsidRPr="00BD4D03">
        <w:rPr>
          <w:rFonts w:ascii="Arial" w:hAnsi="Arial" w:cs="Arial"/>
          <w:sz w:val="22"/>
          <w:szCs w:val="22"/>
        </w:rPr>
        <w:t>would like a refresher in A/P, AFE, JIB, A/R &amp; G/L who perform any of the following functions:</w:t>
      </w:r>
    </w:p>
    <w:p w14:paraId="4C07C0FA" w14:textId="0FDFBC7E" w:rsidR="00066516" w:rsidRDefault="00066516" w:rsidP="00066516">
      <w:pPr>
        <w:pStyle w:val="BodyText"/>
        <w:numPr>
          <w:ilvl w:val="0"/>
          <w:numId w:val="14"/>
        </w:numPr>
        <w:rPr>
          <w:rFonts w:ascii="Arial" w:hAnsi="Arial" w:cs="Arial"/>
          <w:sz w:val="22"/>
          <w:szCs w:val="22"/>
        </w:rPr>
      </w:pPr>
      <w:r w:rsidRPr="00066516">
        <w:rPr>
          <w:rFonts w:ascii="Arial" w:hAnsi="Arial" w:cs="Arial"/>
          <w:sz w:val="22"/>
          <w:szCs w:val="22"/>
        </w:rPr>
        <w:t xml:space="preserve">Invoice coding </w:t>
      </w:r>
      <w:r w:rsidR="009C17D5">
        <w:rPr>
          <w:rFonts w:ascii="Arial" w:hAnsi="Arial" w:cs="Arial"/>
          <w:sz w:val="22"/>
          <w:szCs w:val="22"/>
        </w:rPr>
        <w:t>and</w:t>
      </w:r>
      <w:r w:rsidRPr="00066516">
        <w:rPr>
          <w:rFonts w:ascii="Arial" w:hAnsi="Arial" w:cs="Arial"/>
          <w:sz w:val="22"/>
          <w:szCs w:val="22"/>
        </w:rPr>
        <w:t xml:space="preserve"> entry</w:t>
      </w:r>
    </w:p>
    <w:p w14:paraId="6EC1F5B2" w14:textId="6B38B7A7" w:rsidR="00066516" w:rsidRPr="00066516" w:rsidRDefault="00066516" w:rsidP="00066516">
      <w:pPr>
        <w:pStyle w:val="BodyText"/>
        <w:numPr>
          <w:ilvl w:val="0"/>
          <w:numId w:val="14"/>
        </w:numPr>
        <w:rPr>
          <w:rFonts w:ascii="Arial" w:hAnsi="Arial" w:cs="Arial"/>
          <w:sz w:val="22"/>
          <w:szCs w:val="22"/>
        </w:rPr>
      </w:pPr>
      <w:r w:rsidRPr="00066516">
        <w:rPr>
          <w:rFonts w:ascii="Arial" w:hAnsi="Arial" w:cs="Arial"/>
          <w:sz w:val="22"/>
          <w:szCs w:val="22"/>
        </w:rPr>
        <w:t xml:space="preserve">Joint </w:t>
      </w:r>
      <w:r w:rsidR="00AB36A7">
        <w:rPr>
          <w:rFonts w:ascii="Arial" w:hAnsi="Arial" w:cs="Arial"/>
          <w:sz w:val="22"/>
          <w:szCs w:val="22"/>
        </w:rPr>
        <w:t>I</w:t>
      </w:r>
      <w:r w:rsidRPr="00066516">
        <w:rPr>
          <w:rFonts w:ascii="Arial" w:hAnsi="Arial" w:cs="Arial"/>
          <w:sz w:val="22"/>
          <w:szCs w:val="22"/>
        </w:rPr>
        <w:t>nterest Billing</w:t>
      </w:r>
      <w:r w:rsidR="00AB36A7">
        <w:rPr>
          <w:rFonts w:ascii="Arial" w:hAnsi="Arial" w:cs="Arial"/>
          <w:sz w:val="22"/>
          <w:szCs w:val="22"/>
        </w:rPr>
        <w:t xml:space="preserve"> (JIB)</w:t>
      </w:r>
      <w:r w:rsidRPr="00066516">
        <w:rPr>
          <w:rFonts w:ascii="Arial" w:hAnsi="Arial" w:cs="Arial"/>
          <w:sz w:val="22"/>
          <w:szCs w:val="22"/>
        </w:rPr>
        <w:t xml:space="preserve">, </w:t>
      </w:r>
      <w:r w:rsidR="009C17D5">
        <w:rPr>
          <w:rFonts w:ascii="Arial" w:hAnsi="Arial" w:cs="Arial"/>
          <w:sz w:val="22"/>
          <w:szCs w:val="22"/>
        </w:rPr>
        <w:t>r</w:t>
      </w:r>
      <w:r w:rsidRPr="00066516">
        <w:rPr>
          <w:rFonts w:ascii="Arial" w:hAnsi="Arial" w:cs="Arial"/>
          <w:sz w:val="22"/>
          <w:szCs w:val="22"/>
        </w:rPr>
        <w:t>eview</w:t>
      </w:r>
      <w:r w:rsidR="00AB36A7">
        <w:rPr>
          <w:rFonts w:ascii="Arial" w:hAnsi="Arial" w:cs="Arial"/>
          <w:sz w:val="22"/>
          <w:szCs w:val="22"/>
        </w:rPr>
        <w:t>,</w:t>
      </w:r>
      <w:r w:rsidRPr="00066516">
        <w:rPr>
          <w:rFonts w:ascii="Arial" w:hAnsi="Arial" w:cs="Arial"/>
          <w:sz w:val="22"/>
          <w:szCs w:val="22"/>
        </w:rPr>
        <w:t xml:space="preserve"> and </w:t>
      </w:r>
      <w:r w:rsidR="00AB36A7">
        <w:rPr>
          <w:rFonts w:ascii="Arial" w:hAnsi="Arial" w:cs="Arial"/>
          <w:sz w:val="22"/>
          <w:szCs w:val="22"/>
        </w:rPr>
        <w:t>c</w:t>
      </w:r>
      <w:r w:rsidRPr="00066516">
        <w:rPr>
          <w:rFonts w:ascii="Arial" w:hAnsi="Arial" w:cs="Arial"/>
          <w:sz w:val="22"/>
          <w:szCs w:val="22"/>
        </w:rPr>
        <w:t xml:space="preserve">orrection </w:t>
      </w:r>
    </w:p>
    <w:p w14:paraId="2BB4D994" w14:textId="79EA6086" w:rsidR="009C17D5" w:rsidRDefault="009C17D5" w:rsidP="0045343D">
      <w:pPr>
        <w:pStyle w:val="BodyText"/>
        <w:numPr>
          <w:ilvl w:val="0"/>
          <w:numId w:val="14"/>
        </w:numPr>
        <w:rPr>
          <w:rFonts w:ascii="Arial" w:hAnsi="Arial" w:cs="Arial"/>
          <w:sz w:val="22"/>
          <w:szCs w:val="22"/>
        </w:rPr>
      </w:pPr>
      <w:r w:rsidRPr="009C17D5">
        <w:rPr>
          <w:rFonts w:ascii="Arial" w:hAnsi="Arial" w:cs="Arial"/>
          <w:sz w:val="22"/>
          <w:szCs w:val="22"/>
        </w:rPr>
        <w:t>A/R entry, reconciliation</w:t>
      </w:r>
      <w:r w:rsidR="00AB36A7">
        <w:rPr>
          <w:rFonts w:ascii="Arial" w:hAnsi="Arial" w:cs="Arial"/>
          <w:sz w:val="22"/>
          <w:szCs w:val="22"/>
        </w:rPr>
        <w:t>,</w:t>
      </w:r>
      <w:r w:rsidRPr="009C17D5">
        <w:rPr>
          <w:rFonts w:ascii="Arial" w:hAnsi="Arial" w:cs="Arial"/>
          <w:sz w:val="22"/>
          <w:szCs w:val="22"/>
        </w:rPr>
        <w:t xml:space="preserve"> and analysis </w:t>
      </w:r>
    </w:p>
    <w:p w14:paraId="26375ACD" w14:textId="2F85F362" w:rsidR="009C17D5" w:rsidRDefault="009C17D5" w:rsidP="009C17D5">
      <w:pPr>
        <w:pStyle w:val="BodyText"/>
        <w:numPr>
          <w:ilvl w:val="0"/>
          <w:numId w:val="14"/>
        </w:numPr>
        <w:rPr>
          <w:rFonts w:ascii="Arial" w:hAnsi="Arial" w:cs="Arial"/>
          <w:sz w:val="22"/>
          <w:szCs w:val="22"/>
        </w:rPr>
      </w:pPr>
      <w:r w:rsidRPr="009C17D5">
        <w:rPr>
          <w:rFonts w:ascii="Arial" w:hAnsi="Arial" w:cs="Arial"/>
          <w:sz w:val="22"/>
          <w:szCs w:val="22"/>
        </w:rPr>
        <w:t>G/L subledger reconciliation, analysis</w:t>
      </w:r>
      <w:r w:rsidR="00AB36A7">
        <w:rPr>
          <w:rFonts w:ascii="Arial" w:hAnsi="Arial" w:cs="Arial"/>
          <w:sz w:val="22"/>
          <w:szCs w:val="22"/>
        </w:rPr>
        <w:t>,</w:t>
      </w:r>
      <w:r w:rsidRPr="009C17D5">
        <w:rPr>
          <w:rFonts w:ascii="Arial" w:hAnsi="Arial" w:cs="Arial"/>
          <w:sz w:val="22"/>
          <w:szCs w:val="22"/>
        </w:rPr>
        <w:t xml:space="preserve"> and JE coding </w:t>
      </w:r>
    </w:p>
    <w:p w14:paraId="07D924C8" w14:textId="0CED4661" w:rsidR="006C363F" w:rsidRDefault="009C17D5" w:rsidP="009C17D5">
      <w:pPr>
        <w:pStyle w:val="BodyText"/>
        <w:numPr>
          <w:ilvl w:val="0"/>
          <w:numId w:val="14"/>
        </w:numPr>
        <w:rPr>
          <w:rFonts w:ascii="Arial" w:hAnsi="Arial" w:cs="Arial"/>
          <w:sz w:val="22"/>
          <w:szCs w:val="22"/>
        </w:rPr>
      </w:pPr>
      <w:r w:rsidRPr="009C17D5">
        <w:rPr>
          <w:rFonts w:ascii="Arial" w:hAnsi="Arial" w:cs="Arial"/>
          <w:sz w:val="22"/>
          <w:szCs w:val="22"/>
        </w:rPr>
        <w:t xml:space="preserve">Creation, </w:t>
      </w:r>
      <w:r w:rsidR="00AB36A7">
        <w:rPr>
          <w:rFonts w:ascii="Arial" w:hAnsi="Arial" w:cs="Arial"/>
          <w:sz w:val="22"/>
          <w:szCs w:val="22"/>
        </w:rPr>
        <w:t>m</w:t>
      </w:r>
      <w:r w:rsidRPr="009C17D5">
        <w:rPr>
          <w:rFonts w:ascii="Arial" w:hAnsi="Arial" w:cs="Arial"/>
          <w:sz w:val="22"/>
          <w:szCs w:val="22"/>
        </w:rPr>
        <w:t>aintenance and use of Divisions of Interest (DOI’s)</w:t>
      </w:r>
    </w:p>
    <w:p w14:paraId="2B7A9BA0" w14:textId="09A69ACB" w:rsidR="007B63EA" w:rsidRDefault="007B4640" w:rsidP="009C17D5">
      <w:pPr>
        <w:pStyle w:val="BodyText"/>
        <w:numPr>
          <w:ilvl w:val="0"/>
          <w:numId w:val="14"/>
        </w:numPr>
        <w:rPr>
          <w:rFonts w:ascii="Arial" w:hAnsi="Arial" w:cs="Arial"/>
          <w:sz w:val="22"/>
          <w:szCs w:val="22"/>
        </w:rPr>
      </w:pPr>
      <w:r w:rsidRPr="007B4640">
        <w:rPr>
          <w:rFonts w:ascii="Arial" w:hAnsi="Arial" w:cs="Arial"/>
          <w:sz w:val="22"/>
          <w:szCs w:val="22"/>
        </w:rPr>
        <w:t xml:space="preserve">Management and reporting associated with </w:t>
      </w:r>
      <w:r>
        <w:rPr>
          <w:rFonts w:ascii="Arial" w:hAnsi="Arial" w:cs="Arial"/>
          <w:sz w:val="22"/>
          <w:szCs w:val="22"/>
        </w:rPr>
        <w:t>o</w:t>
      </w:r>
      <w:r w:rsidRPr="007B4640">
        <w:rPr>
          <w:rFonts w:ascii="Arial" w:hAnsi="Arial" w:cs="Arial"/>
          <w:sz w:val="22"/>
          <w:szCs w:val="22"/>
        </w:rPr>
        <w:t xml:space="preserve">perational and </w:t>
      </w:r>
      <w:r>
        <w:rPr>
          <w:rFonts w:ascii="Arial" w:hAnsi="Arial" w:cs="Arial"/>
          <w:sz w:val="22"/>
          <w:szCs w:val="22"/>
        </w:rPr>
        <w:t>o</w:t>
      </w:r>
      <w:r w:rsidRPr="007B4640">
        <w:rPr>
          <w:rFonts w:ascii="Arial" w:hAnsi="Arial" w:cs="Arial"/>
          <w:sz w:val="22"/>
          <w:szCs w:val="22"/>
        </w:rPr>
        <w:t xml:space="preserve">verhead </w:t>
      </w:r>
      <w:r>
        <w:rPr>
          <w:rFonts w:ascii="Arial" w:hAnsi="Arial" w:cs="Arial"/>
          <w:sz w:val="22"/>
          <w:szCs w:val="22"/>
        </w:rPr>
        <w:t>e</w:t>
      </w:r>
      <w:r w:rsidRPr="007B4640">
        <w:rPr>
          <w:rFonts w:ascii="Arial" w:hAnsi="Arial" w:cs="Arial"/>
          <w:sz w:val="22"/>
          <w:szCs w:val="22"/>
        </w:rPr>
        <w:t>xpenses</w:t>
      </w:r>
    </w:p>
    <w:p w14:paraId="4C4A0CBC" w14:textId="13BC67CC" w:rsidR="007B4640" w:rsidRDefault="007B4640" w:rsidP="009C17D5">
      <w:pPr>
        <w:pStyle w:val="BodyText"/>
        <w:numPr>
          <w:ilvl w:val="0"/>
          <w:numId w:val="14"/>
        </w:numPr>
        <w:rPr>
          <w:rFonts w:ascii="Arial" w:hAnsi="Arial" w:cs="Arial"/>
          <w:sz w:val="22"/>
          <w:szCs w:val="22"/>
        </w:rPr>
      </w:pPr>
      <w:r w:rsidRPr="007B4640">
        <w:rPr>
          <w:rFonts w:ascii="Arial" w:hAnsi="Arial" w:cs="Arial"/>
          <w:sz w:val="22"/>
          <w:szCs w:val="22"/>
        </w:rPr>
        <w:t xml:space="preserve">IT support, </w:t>
      </w:r>
      <w:r>
        <w:rPr>
          <w:rFonts w:ascii="Arial" w:hAnsi="Arial" w:cs="Arial"/>
          <w:sz w:val="22"/>
          <w:szCs w:val="22"/>
        </w:rPr>
        <w:t>d</w:t>
      </w:r>
      <w:r w:rsidRPr="007B4640">
        <w:rPr>
          <w:rFonts w:ascii="Arial" w:hAnsi="Arial" w:cs="Arial"/>
          <w:sz w:val="22"/>
          <w:szCs w:val="22"/>
        </w:rPr>
        <w:t xml:space="preserve">ivision </w:t>
      </w:r>
      <w:r>
        <w:rPr>
          <w:rFonts w:ascii="Arial" w:hAnsi="Arial" w:cs="Arial"/>
          <w:sz w:val="22"/>
          <w:szCs w:val="22"/>
        </w:rPr>
        <w:t>o</w:t>
      </w:r>
      <w:r w:rsidRPr="007B4640">
        <w:rPr>
          <w:rFonts w:ascii="Arial" w:hAnsi="Arial" w:cs="Arial"/>
          <w:sz w:val="22"/>
          <w:szCs w:val="22"/>
        </w:rPr>
        <w:t>rder</w:t>
      </w:r>
      <w:r>
        <w:rPr>
          <w:rFonts w:ascii="Arial" w:hAnsi="Arial" w:cs="Arial"/>
          <w:sz w:val="22"/>
          <w:szCs w:val="22"/>
        </w:rPr>
        <w:t xml:space="preserve"> and d</w:t>
      </w:r>
      <w:r w:rsidRPr="007B4640">
        <w:rPr>
          <w:rFonts w:ascii="Arial" w:hAnsi="Arial" w:cs="Arial"/>
          <w:sz w:val="22"/>
          <w:szCs w:val="22"/>
        </w:rPr>
        <w:t xml:space="preserve">eck creation and support of </w:t>
      </w:r>
      <w:r>
        <w:rPr>
          <w:rFonts w:ascii="Arial" w:hAnsi="Arial" w:cs="Arial"/>
          <w:sz w:val="22"/>
          <w:szCs w:val="22"/>
        </w:rPr>
        <w:t>e</w:t>
      </w:r>
      <w:r w:rsidRPr="007B4640">
        <w:rPr>
          <w:rFonts w:ascii="Arial" w:hAnsi="Arial" w:cs="Arial"/>
          <w:sz w:val="22"/>
          <w:szCs w:val="22"/>
        </w:rPr>
        <w:t xml:space="preserve">xpense </w:t>
      </w:r>
      <w:r>
        <w:rPr>
          <w:rFonts w:ascii="Arial" w:hAnsi="Arial" w:cs="Arial"/>
          <w:sz w:val="22"/>
          <w:szCs w:val="22"/>
        </w:rPr>
        <w:t>si</w:t>
      </w:r>
      <w:r w:rsidRPr="007B4640">
        <w:rPr>
          <w:rFonts w:ascii="Arial" w:hAnsi="Arial" w:cs="Arial"/>
          <w:sz w:val="22"/>
          <w:szCs w:val="22"/>
        </w:rPr>
        <w:t>de processes</w:t>
      </w:r>
    </w:p>
    <w:p w14:paraId="592291A8" w14:textId="333856B4" w:rsidR="007B4640" w:rsidRPr="00B46BC9" w:rsidRDefault="00162029" w:rsidP="00B46BC9">
      <w:pPr>
        <w:pStyle w:val="BodyText"/>
        <w:numPr>
          <w:ilvl w:val="0"/>
          <w:numId w:val="14"/>
        </w:numPr>
        <w:rPr>
          <w:rFonts w:ascii="Arial" w:hAnsi="Arial" w:cs="Arial"/>
          <w:sz w:val="22"/>
          <w:szCs w:val="22"/>
        </w:rPr>
      </w:pPr>
      <w:r w:rsidRPr="00162029">
        <w:rPr>
          <w:rFonts w:ascii="Arial" w:hAnsi="Arial" w:cs="Arial"/>
          <w:sz w:val="22"/>
          <w:szCs w:val="22"/>
        </w:rPr>
        <w:t xml:space="preserve">Financial reporting </w:t>
      </w:r>
      <w:r>
        <w:rPr>
          <w:rFonts w:ascii="Arial" w:hAnsi="Arial" w:cs="Arial"/>
          <w:sz w:val="22"/>
          <w:szCs w:val="22"/>
        </w:rPr>
        <w:t>professionals</w:t>
      </w:r>
      <w:r w:rsidRPr="00162029">
        <w:rPr>
          <w:rFonts w:ascii="Arial" w:hAnsi="Arial" w:cs="Arial"/>
          <w:sz w:val="22"/>
          <w:szCs w:val="22"/>
        </w:rPr>
        <w:t xml:space="preserve"> hoping to learn how to effectively</w:t>
      </w:r>
      <w:r w:rsidRPr="00162029">
        <w:rPr>
          <w:rFonts w:ascii="Arial" w:hAnsi="Arial" w:cs="Arial"/>
          <w:sz w:val="22"/>
          <w:szCs w:val="22"/>
        </w:rPr>
        <w:t xml:space="preserve"> </w:t>
      </w:r>
      <w:r>
        <w:rPr>
          <w:rFonts w:ascii="Arial" w:hAnsi="Arial" w:cs="Arial"/>
          <w:sz w:val="22"/>
          <w:szCs w:val="22"/>
        </w:rPr>
        <w:t>request</w:t>
      </w:r>
      <w:r w:rsidRPr="00162029">
        <w:rPr>
          <w:rFonts w:ascii="Arial" w:hAnsi="Arial" w:cs="Arial"/>
          <w:sz w:val="22"/>
          <w:szCs w:val="22"/>
        </w:rPr>
        <w:t xml:space="preserve"> information </w:t>
      </w:r>
    </w:p>
    <w:p w14:paraId="043DA897" w14:textId="77777777" w:rsidR="009C17D5" w:rsidRDefault="009C17D5" w:rsidP="006C363F">
      <w:pPr>
        <w:pStyle w:val="BodyText"/>
        <w:ind w:left="720"/>
        <w:rPr>
          <w:rFonts w:ascii="Arial" w:hAnsi="Arial" w:cs="Arial"/>
          <w:sz w:val="22"/>
          <w:szCs w:val="22"/>
        </w:rPr>
      </w:pPr>
    </w:p>
    <w:p w14:paraId="47FC00F5" w14:textId="1130127A" w:rsidR="00FB32A1" w:rsidRPr="003E73BC" w:rsidRDefault="00FB32A1" w:rsidP="003E73BC">
      <w:pPr>
        <w:pStyle w:val="BodyText"/>
        <w:rPr>
          <w:rFonts w:ascii="Arial" w:hAnsi="Arial" w:cs="Arial"/>
          <w:b/>
          <w:bCs/>
          <w:sz w:val="22"/>
          <w:szCs w:val="22"/>
        </w:rPr>
      </w:pPr>
      <w:r w:rsidRPr="003E73BC">
        <w:rPr>
          <w:rFonts w:ascii="Arial" w:hAnsi="Arial" w:cs="Arial"/>
          <w:b/>
          <w:bCs/>
          <w:sz w:val="22"/>
          <w:szCs w:val="22"/>
        </w:rPr>
        <w:t xml:space="preserve">Upon Completion of Program Participants </w:t>
      </w:r>
      <w:r w:rsidR="00B93C9E" w:rsidRPr="003E73BC">
        <w:rPr>
          <w:rFonts w:ascii="Arial" w:hAnsi="Arial" w:cs="Arial"/>
          <w:b/>
          <w:bCs/>
          <w:sz w:val="22"/>
          <w:szCs w:val="22"/>
        </w:rPr>
        <w:t>W</w:t>
      </w:r>
      <w:r w:rsidRPr="003E73BC">
        <w:rPr>
          <w:rFonts w:ascii="Arial" w:hAnsi="Arial" w:cs="Arial"/>
          <w:b/>
          <w:bCs/>
          <w:sz w:val="22"/>
          <w:szCs w:val="22"/>
        </w:rPr>
        <w:t xml:space="preserve">ill </w:t>
      </w:r>
      <w:r w:rsidR="00B93C9E" w:rsidRPr="003E73BC">
        <w:rPr>
          <w:rFonts w:ascii="Arial" w:hAnsi="Arial" w:cs="Arial"/>
          <w:b/>
          <w:bCs/>
          <w:sz w:val="22"/>
          <w:szCs w:val="22"/>
        </w:rPr>
        <w:t>B</w:t>
      </w:r>
      <w:r w:rsidRPr="003E73BC">
        <w:rPr>
          <w:rFonts w:ascii="Arial" w:hAnsi="Arial" w:cs="Arial"/>
          <w:b/>
          <w:bCs/>
          <w:sz w:val="22"/>
          <w:szCs w:val="22"/>
        </w:rPr>
        <w:t xml:space="preserve">e </w:t>
      </w:r>
      <w:r w:rsidR="00B93C9E" w:rsidRPr="003E73BC">
        <w:rPr>
          <w:rFonts w:ascii="Arial" w:hAnsi="Arial" w:cs="Arial"/>
          <w:b/>
          <w:bCs/>
          <w:sz w:val="22"/>
          <w:szCs w:val="22"/>
        </w:rPr>
        <w:t>A</w:t>
      </w:r>
      <w:r w:rsidRPr="003E73BC">
        <w:rPr>
          <w:rFonts w:ascii="Arial" w:hAnsi="Arial" w:cs="Arial"/>
          <w:b/>
          <w:bCs/>
          <w:sz w:val="22"/>
          <w:szCs w:val="22"/>
        </w:rPr>
        <w:t>ble to</w:t>
      </w:r>
      <w:r w:rsidR="007978F1" w:rsidRPr="003E73BC">
        <w:rPr>
          <w:rFonts w:ascii="Arial" w:hAnsi="Arial" w:cs="Arial"/>
          <w:b/>
          <w:bCs/>
          <w:sz w:val="22"/>
          <w:szCs w:val="22"/>
        </w:rPr>
        <w:t>:</w:t>
      </w:r>
    </w:p>
    <w:p w14:paraId="25B2DC8C" w14:textId="77777777" w:rsidR="00B635A1" w:rsidRDefault="00B635A1" w:rsidP="003E73BC">
      <w:pPr>
        <w:pStyle w:val="BodyText"/>
        <w:numPr>
          <w:ilvl w:val="0"/>
          <w:numId w:val="15"/>
        </w:numPr>
        <w:rPr>
          <w:rFonts w:ascii="Arial" w:hAnsi="Arial" w:cs="Arial"/>
          <w:sz w:val="22"/>
          <w:szCs w:val="22"/>
        </w:rPr>
      </w:pPr>
      <w:r w:rsidRPr="00B635A1">
        <w:rPr>
          <w:rFonts w:ascii="Arial" w:hAnsi="Arial" w:cs="Arial"/>
          <w:sz w:val="22"/>
          <w:szCs w:val="22"/>
        </w:rPr>
        <w:t xml:space="preserve">Code invoices correctly based on G/L and other file considerations </w:t>
      </w:r>
    </w:p>
    <w:p w14:paraId="3BE077D9" w14:textId="77777777" w:rsidR="00B635A1" w:rsidRDefault="00B635A1" w:rsidP="003E73BC">
      <w:pPr>
        <w:pStyle w:val="BodyText"/>
        <w:numPr>
          <w:ilvl w:val="0"/>
          <w:numId w:val="15"/>
        </w:numPr>
        <w:rPr>
          <w:rFonts w:ascii="Arial" w:hAnsi="Arial" w:cs="Arial"/>
          <w:sz w:val="22"/>
          <w:szCs w:val="22"/>
        </w:rPr>
      </w:pPr>
      <w:r w:rsidRPr="00B635A1">
        <w:rPr>
          <w:rFonts w:ascii="Arial" w:hAnsi="Arial" w:cs="Arial"/>
          <w:sz w:val="22"/>
          <w:szCs w:val="22"/>
        </w:rPr>
        <w:t>Coordinate among the various Expense Side functions</w:t>
      </w:r>
      <w:r w:rsidRPr="00B635A1">
        <w:rPr>
          <w:rFonts w:ascii="Arial" w:hAnsi="Arial" w:cs="Arial"/>
          <w:sz w:val="22"/>
          <w:szCs w:val="22"/>
        </w:rPr>
        <w:t xml:space="preserve"> </w:t>
      </w:r>
    </w:p>
    <w:p w14:paraId="007D3EFB" w14:textId="5DA781A6" w:rsidR="00B635A1" w:rsidRDefault="00B635A1" w:rsidP="003E73BC">
      <w:pPr>
        <w:pStyle w:val="BodyText"/>
        <w:numPr>
          <w:ilvl w:val="0"/>
          <w:numId w:val="15"/>
        </w:numPr>
        <w:rPr>
          <w:rFonts w:ascii="Arial" w:hAnsi="Arial" w:cs="Arial"/>
          <w:sz w:val="22"/>
          <w:szCs w:val="22"/>
        </w:rPr>
      </w:pPr>
      <w:r w:rsidRPr="00B635A1">
        <w:rPr>
          <w:rFonts w:ascii="Arial" w:hAnsi="Arial" w:cs="Arial"/>
          <w:sz w:val="22"/>
          <w:szCs w:val="22"/>
        </w:rPr>
        <w:t xml:space="preserve">Understand what information can be retrieved for problem </w:t>
      </w:r>
      <w:r w:rsidRPr="00B635A1">
        <w:rPr>
          <w:rFonts w:ascii="Arial" w:hAnsi="Arial" w:cs="Arial"/>
          <w:sz w:val="22"/>
          <w:szCs w:val="22"/>
        </w:rPr>
        <w:t xml:space="preserve">resolution </w:t>
      </w:r>
    </w:p>
    <w:p w14:paraId="652405B5" w14:textId="77777777" w:rsidR="00A10BBC" w:rsidRDefault="00A10BBC" w:rsidP="00A10BBC">
      <w:pPr>
        <w:pStyle w:val="BodyText"/>
        <w:numPr>
          <w:ilvl w:val="0"/>
          <w:numId w:val="15"/>
        </w:numPr>
        <w:rPr>
          <w:rFonts w:ascii="Arial" w:hAnsi="Arial" w:cs="Arial"/>
          <w:sz w:val="22"/>
          <w:szCs w:val="22"/>
        </w:rPr>
      </w:pPr>
      <w:r w:rsidRPr="00A10BBC">
        <w:rPr>
          <w:rFonts w:ascii="Arial" w:hAnsi="Arial" w:cs="Arial"/>
          <w:sz w:val="22"/>
          <w:szCs w:val="22"/>
        </w:rPr>
        <w:t xml:space="preserve">Demonstrate understanding of </w:t>
      </w:r>
      <w:r>
        <w:rPr>
          <w:rFonts w:ascii="Arial" w:hAnsi="Arial" w:cs="Arial"/>
          <w:sz w:val="22"/>
          <w:szCs w:val="22"/>
        </w:rPr>
        <w:t>ex</w:t>
      </w:r>
      <w:r w:rsidRPr="00A10BBC">
        <w:rPr>
          <w:rFonts w:ascii="Arial" w:hAnsi="Arial" w:cs="Arial"/>
          <w:sz w:val="22"/>
          <w:szCs w:val="22"/>
        </w:rPr>
        <w:t xml:space="preserve">pense </w:t>
      </w:r>
      <w:r>
        <w:rPr>
          <w:rFonts w:ascii="Arial" w:hAnsi="Arial" w:cs="Arial"/>
          <w:sz w:val="22"/>
          <w:szCs w:val="22"/>
        </w:rPr>
        <w:t>s</w:t>
      </w:r>
      <w:r w:rsidRPr="00A10BBC">
        <w:rPr>
          <w:rFonts w:ascii="Arial" w:hAnsi="Arial" w:cs="Arial"/>
          <w:sz w:val="22"/>
          <w:szCs w:val="22"/>
        </w:rPr>
        <w:t xml:space="preserve">ide system flow </w:t>
      </w:r>
    </w:p>
    <w:p w14:paraId="1E5B2FEF" w14:textId="6DE77FF0" w:rsidR="00B40A5D" w:rsidRPr="00A10BBC" w:rsidRDefault="00A10BBC" w:rsidP="00A10BBC">
      <w:pPr>
        <w:pStyle w:val="BodyText"/>
        <w:numPr>
          <w:ilvl w:val="0"/>
          <w:numId w:val="15"/>
        </w:numPr>
        <w:rPr>
          <w:rFonts w:ascii="Arial" w:hAnsi="Arial" w:cs="Arial"/>
          <w:sz w:val="22"/>
          <w:szCs w:val="22"/>
        </w:rPr>
      </w:pPr>
      <w:r w:rsidRPr="00A10BBC">
        <w:rPr>
          <w:rFonts w:ascii="Arial" w:hAnsi="Arial" w:cs="Arial"/>
          <w:sz w:val="22"/>
          <w:szCs w:val="22"/>
        </w:rPr>
        <w:t>Create, use and modify an Expense DOI</w:t>
      </w:r>
    </w:p>
    <w:p w14:paraId="6B95ACBC" w14:textId="77777777" w:rsidR="00A10BBC" w:rsidRPr="00B40A5D" w:rsidRDefault="00A10BBC" w:rsidP="00B40A5D">
      <w:pPr>
        <w:pStyle w:val="BodyText"/>
        <w:ind w:left="720"/>
        <w:rPr>
          <w:rFonts w:ascii="Arial" w:hAnsi="Arial" w:cs="Arial"/>
          <w:sz w:val="22"/>
          <w:szCs w:val="22"/>
        </w:rPr>
      </w:pPr>
    </w:p>
    <w:p w14:paraId="7C75EE8C" w14:textId="7C417A41" w:rsidR="00FB32A1" w:rsidRPr="003E73BC" w:rsidRDefault="00FB32A1" w:rsidP="003E73BC">
      <w:pPr>
        <w:pStyle w:val="BodyText"/>
        <w:rPr>
          <w:rFonts w:ascii="Arial" w:hAnsi="Arial" w:cs="Arial"/>
          <w:b/>
          <w:bCs/>
          <w:sz w:val="22"/>
          <w:szCs w:val="22"/>
        </w:rPr>
      </w:pPr>
      <w:r w:rsidRPr="003E73BC">
        <w:rPr>
          <w:rFonts w:ascii="Arial" w:hAnsi="Arial" w:cs="Arial"/>
          <w:b/>
          <w:bCs/>
          <w:sz w:val="22"/>
          <w:szCs w:val="22"/>
        </w:rPr>
        <w:t>Key Topics Covered</w:t>
      </w:r>
    </w:p>
    <w:p w14:paraId="0043C25A" w14:textId="77777777" w:rsidR="00877D07" w:rsidRDefault="00877D07" w:rsidP="00C67163">
      <w:pPr>
        <w:pStyle w:val="PlainText"/>
        <w:numPr>
          <w:ilvl w:val="0"/>
          <w:numId w:val="17"/>
        </w:numPr>
        <w:rPr>
          <w:rFonts w:ascii="Arial" w:hAnsi="Arial" w:cs="Arial"/>
          <w:sz w:val="22"/>
          <w:szCs w:val="22"/>
        </w:rPr>
      </w:pPr>
      <w:r w:rsidRPr="00877D07">
        <w:rPr>
          <w:rFonts w:ascii="Arial" w:hAnsi="Arial" w:cs="Arial"/>
          <w:sz w:val="22"/>
          <w:szCs w:val="22"/>
        </w:rPr>
        <w:t xml:space="preserve">The Concept of a “Joint Venture” </w:t>
      </w:r>
    </w:p>
    <w:p w14:paraId="1FF3E109" w14:textId="555CA6FB" w:rsidR="00877D07" w:rsidRDefault="00877D07" w:rsidP="00C67163">
      <w:pPr>
        <w:pStyle w:val="PlainText"/>
        <w:numPr>
          <w:ilvl w:val="0"/>
          <w:numId w:val="17"/>
        </w:numPr>
        <w:rPr>
          <w:rFonts w:ascii="Arial" w:hAnsi="Arial" w:cs="Arial"/>
          <w:sz w:val="22"/>
          <w:szCs w:val="22"/>
        </w:rPr>
      </w:pPr>
      <w:r w:rsidRPr="00877D07">
        <w:rPr>
          <w:rFonts w:ascii="Arial" w:hAnsi="Arial" w:cs="Arial"/>
          <w:sz w:val="22"/>
          <w:szCs w:val="22"/>
        </w:rPr>
        <w:t xml:space="preserve">The Chart of Accounts, </w:t>
      </w:r>
      <w:r w:rsidR="005B5A72">
        <w:rPr>
          <w:rFonts w:ascii="Arial" w:hAnsi="Arial" w:cs="Arial"/>
          <w:sz w:val="22"/>
          <w:szCs w:val="22"/>
        </w:rPr>
        <w:t>m</w:t>
      </w:r>
      <w:r w:rsidRPr="00877D07">
        <w:rPr>
          <w:rFonts w:ascii="Arial" w:hAnsi="Arial" w:cs="Arial"/>
          <w:sz w:val="22"/>
          <w:szCs w:val="22"/>
        </w:rPr>
        <w:t xml:space="preserve">aster </w:t>
      </w:r>
      <w:r w:rsidR="005B5A72">
        <w:rPr>
          <w:rFonts w:ascii="Arial" w:hAnsi="Arial" w:cs="Arial"/>
          <w:sz w:val="22"/>
          <w:szCs w:val="22"/>
        </w:rPr>
        <w:t>f</w:t>
      </w:r>
      <w:r w:rsidRPr="00877D07">
        <w:rPr>
          <w:rFonts w:ascii="Arial" w:hAnsi="Arial" w:cs="Arial"/>
          <w:sz w:val="22"/>
          <w:szCs w:val="22"/>
        </w:rPr>
        <w:t>iles</w:t>
      </w:r>
      <w:r w:rsidR="005B5A72">
        <w:rPr>
          <w:rFonts w:ascii="Arial" w:hAnsi="Arial" w:cs="Arial"/>
          <w:sz w:val="22"/>
          <w:szCs w:val="22"/>
        </w:rPr>
        <w:t>,</w:t>
      </w:r>
      <w:r w:rsidRPr="00877D07">
        <w:rPr>
          <w:rFonts w:ascii="Arial" w:hAnsi="Arial" w:cs="Arial"/>
          <w:sz w:val="22"/>
          <w:szCs w:val="22"/>
        </w:rPr>
        <w:t xml:space="preserve"> and </w:t>
      </w:r>
      <w:r w:rsidR="005B5A72">
        <w:rPr>
          <w:rFonts w:ascii="Arial" w:hAnsi="Arial" w:cs="Arial"/>
          <w:sz w:val="22"/>
          <w:szCs w:val="22"/>
        </w:rPr>
        <w:t>l</w:t>
      </w:r>
      <w:r w:rsidRPr="00877D07">
        <w:rPr>
          <w:rFonts w:ascii="Arial" w:hAnsi="Arial" w:cs="Arial"/>
          <w:sz w:val="22"/>
          <w:szCs w:val="22"/>
        </w:rPr>
        <w:t xml:space="preserve">edgers </w:t>
      </w:r>
    </w:p>
    <w:p w14:paraId="751BCFE2" w14:textId="573D72BF" w:rsidR="00877D07" w:rsidRDefault="00877D07" w:rsidP="00C67163">
      <w:pPr>
        <w:pStyle w:val="PlainText"/>
        <w:numPr>
          <w:ilvl w:val="0"/>
          <w:numId w:val="17"/>
        </w:numPr>
        <w:rPr>
          <w:rFonts w:ascii="Arial" w:hAnsi="Arial" w:cs="Arial"/>
          <w:sz w:val="22"/>
          <w:szCs w:val="22"/>
        </w:rPr>
      </w:pPr>
      <w:r w:rsidRPr="00877D07">
        <w:rPr>
          <w:rFonts w:ascii="Arial" w:hAnsi="Arial" w:cs="Arial"/>
          <w:sz w:val="22"/>
          <w:szCs w:val="22"/>
        </w:rPr>
        <w:t xml:space="preserve">Reporting </w:t>
      </w:r>
      <w:r w:rsidR="005B5A72">
        <w:rPr>
          <w:rFonts w:ascii="Arial" w:hAnsi="Arial" w:cs="Arial"/>
          <w:sz w:val="22"/>
          <w:szCs w:val="22"/>
        </w:rPr>
        <w:t>c</w:t>
      </w:r>
      <w:r w:rsidRPr="00877D07">
        <w:rPr>
          <w:rFonts w:ascii="Arial" w:hAnsi="Arial" w:cs="Arial"/>
          <w:sz w:val="22"/>
          <w:szCs w:val="22"/>
        </w:rPr>
        <w:t xml:space="preserve">onsiderations – Initial and </w:t>
      </w:r>
      <w:r w:rsidR="005B5A72">
        <w:rPr>
          <w:rFonts w:ascii="Arial" w:hAnsi="Arial" w:cs="Arial"/>
          <w:sz w:val="22"/>
          <w:szCs w:val="22"/>
        </w:rPr>
        <w:t>r</w:t>
      </w:r>
      <w:r w:rsidRPr="00877D07">
        <w:rPr>
          <w:rFonts w:ascii="Arial" w:hAnsi="Arial" w:cs="Arial"/>
          <w:sz w:val="22"/>
          <w:szCs w:val="22"/>
        </w:rPr>
        <w:t xml:space="preserve">evisited </w:t>
      </w:r>
    </w:p>
    <w:p w14:paraId="6F2DC247" w14:textId="54484758" w:rsidR="005B5A72" w:rsidRDefault="005B5A72" w:rsidP="005B5A72">
      <w:pPr>
        <w:pStyle w:val="PlainText"/>
        <w:numPr>
          <w:ilvl w:val="0"/>
          <w:numId w:val="17"/>
        </w:numPr>
        <w:rPr>
          <w:rFonts w:ascii="Arial" w:hAnsi="Arial" w:cs="Arial"/>
          <w:sz w:val="22"/>
          <w:szCs w:val="22"/>
        </w:rPr>
      </w:pPr>
      <w:r w:rsidRPr="005B5A72">
        <w:rPr>
          <w:rFonts w:ascii="Arial" w:hAnsi="Arial" w:cs="Arial"/>
          <w:sz w:val="22"/>
          <w:szCs w:val="22"/>
        </w:rPr>
        <w:t xml:space="preserve">Expense </w:t>
      </w:r>
      <w:r>
        <w:rPr>
          <w:rFonts w:ascii="Arial" w:hAnsi="Arial" w:cs="Arial"/>
          <w:sz w:val="22"/>
          <w:szCs w:val="22"/>
        </w:rPr>
        <w:t>t</w:t>
      </w:r>
      <w:r w:rsidRPr="005B5A72">
        <w:rPr>
          <w:rFonts w:ascii="Arial" w:hAnsi="Arial" w:cs="Arial"/>
          <w:sz w:val="22"/>
          <w:szCs w:val="22"/>
        </w:rPr>
        <w:t xml:space="preserve">ransaction </w:t>
      </w:r>
      <w:r>
        <w:rPr>
          <w:rFonts w:ascii="Arial" w:hAnsi="Arial" w:cs="Arial"/>
          <w:sz w:val="22"/>
          <w:szCs w:val="22"/>
        </w:rPr>
        <w:t>p</w:t>
      </w:r>
      <w:r w:rsidRPr="005B5A72">
        <w:rPr>
          <w:rFonts w:ascii="Arial" w:hAnsi="Arial" w:cs="Arial"/>
          <w:sz w:val="22"/>
          <w:szCs w:val="22"/>
        </w:rPr>
        <w:t>rocessing</w:t>
      </w:r>
      <w:r w:rsidRPr="005B5A72">
        <w:rPr>
          <w:rFonts w:ascii="Arial" w:hAnsi="Arial" w:cs="Arial"/>
          <w:sz w:val="22"/>
          <w:szCs w:val="22"/>
        </w:rPr>
        <w:t xml:space="preserve"> </w:t>
      </w:r>
    </w:p>
    <w:p w14:paraId="65648F16" w14:textId="5F299D2B" w:rsidR="00C67163" w:rsidRDefault="005B5A72" w:rsidP="005B5A72">
      <w:pPr>
        <w:pStyle w:val="PlainText"/>
        <w:numPr>
          <w:ilvl w:val="0"/>
          <w:numId w:val="17"/>
        </w:numPr>
        <w:rPr>
          <w:rFonts w:ascii="Arial" w:hAnsi="Arial" w:cs="Arial"/>
          <w:sz w:val="22"/>
          <w:szCs w:val="22"/>
        </w:rPr>
      </w:pPr>
      <w:r w:rsidRPr="005B5A72">
        <w:rPr>
          <w:rFonts w:ascii="Arial" w:hAnsi="Arial" w:cs="Arial"/>
          <w:sz w:val="22"/>
          <w:szCs w:val="22"/>
        </w:rPr>
        <w:t xml:space="preserve">JIB </w:t>
      </w:r>
      <w:r>
        <w:rPr>
          <w:rFonts w:ascii="Arial" w:hAnsi="Arial" w:cs="Arial"/>
          <w:sz w:val="22"/>
          <w:szCs w:val="22"/>
        </w:rPr>
        <w:t>p</w:t>
      </w:r>
      <w:r w:rsidRPr="005B5A72">
        <w:rPr>
          <w:rFonts w:ascii="Arial" w:hAnsi="Arial" w:cs="Arial"/>
          <w:sz w:val="22"/>
          <w:szCs w:val="22"/>
        </w:rPr>
        <w:t xml:space="preserve">rocessing, </w:t>
      </w:r>
      <w:r>
        <w:rPr>
          <w:rFonts w:ascii="Arial" w:hAnsi="Arial" w:cs="Arial"/>
          <w:sz w:val="22"/>
          <w:szCs w:val="22"/>
        </w:rPr>
        <w:t>n</w:t>
      </w:r>
      <w:r w:rsidRPr="005B5A72">
        <w:rPr>
          <w:rFonts w:ascii="Arial" w:hAnsi="Arial" w:cs="Arial"/>
          <w:sz w:val="22"/>
          <w:szCs w:val="22"/>
        </w:rPr>
        <w:t xml:space="preserve">etting, </w:t>
      </w:r>
      <w:r>
        <w:rPr>
          <w:rFonts w:ascii="Arial" w:hAnsi="Arial" w:cs="Arial"/>
          <w:sz w:val="22"/>
          <w:szCs w:val="22"/>
        </w:rPr>
        <w:t>s</w:t>
      </w:r>
      <w:r w:rsidRPr="005B5A72">
        <w:rPr>
          <w:rFonts w:ascii="Arial" w:hAnsi="Arial" w:cs="Arial"/>
          <w:sz w:val="22"/>
          <w:szCs w:val="22"/>
        </w:rPr>
        <w:t>uspense</w:t>
      </w:r>
      <w:r>
        <w:rPr>
          <w:rFonts w:ascii="Arial" w:hAnsi="Arial" w:cs="Arial"/>
          <w:sz w:val="22"/>
          <w:szCs w:val="22"/>
        </w:rPr>
        <w:t xml:space="preserve">, and </w:t>
      </w:r>
      <w:r w:rsidRPr="005B5A72">
        <w:rPr>
          <w:rFonts w:ascii="Arial" w:hAnsi="Arial" w:cs="Arial"/>
          <w:sz w:val="22"/>
          <w:szCs w:val="22"/>
        </w:rPr>
        <w:t>reconciliation</w:t>
      </w:r>
    </w:p>
    <w:p w14:paraId="46DA891B" w14:textId="417EC24E" w:rsidR="005B5A72" w:rsidRPr="005B5A72" w:rsidRDefault="005B5A72" w:rsidP="005B5A72">
      <w:pPr>
        <w:pStyle w:val="PlainText"/>
        <w:numPr>
          <w:ilvl w:val="0"/>
          <w:numId w:val="17"/>
        </w:numPr>
        <w:rPr>
          <w:rFonts w:ascii="Arial" w:hAnsi="Arial" w:cs="Arial"/>
          <w:sz w:val="22"/>
          <w:szCs w:val="22"/>
        </w:rPr>
      </w:pPr>
      <w:r w:rsidRPr="005B5A72">
        <w:rPr>
          <w:rFonts w:ascii="Arial" w:hAnsi="Arial" w:cs="Arial"/>
          <w:sz w:val="22"/>
          <w:szCs w:val="22"/>
        </w:rPr>
        <w:t xml:space="preserve">Handling of </w:t>
      </w:r>
      <w:r>
        <w:rPr>
          <w:rFonts w:ascii="Arial" w:hAnsi="Arial" w:cs="Arial"/>
          <w:sz w:val="22"/>
          <w:szCs w:val="22"/>
        </w:rPr>
        <w:t>n</w:t>
      </w:r>
      <w:r w:rsidRPr="005B5A72">
        <w:rPr>
          <w:rFonts w:ascii="Arial" w:hAnsi="Arial" w:cs="Arial"/>
          <w:sz w:val="22"/>
          <w:szCs w:val="22"/>
        </w:rPr>
        <w:t>on-</w:t>
      </w:r>
      <w:r>
        <w:rPr>
          <w:rFonts w:ascii="Arial" w:hAnsi="Arial" w:cs="Arial"/>
          <w:sz w:val="22"/>
          <w:szCs w:val="22"/>
        </w:rPr>
        <w:t>o</w:t>
      </w:r>
      <w:r w:rsidRPr="005B5A72">
        <w:rPr>
          <w:rFonts w:ascii="Arial" w:hAnsi="Arial" w:cs="Arial"/>
          <w:sz w:val="22"/>
          <w:szCs w:val="22"/>
        </w:rPr>
        <w:t>perated JIB’s</w:t>
      </w:r>
    </w:p>
    <w:p w14:paraId="293FED74" w14:textId="77777777" w:rsidR="005B5A72" w:rsidRPr="00F51842" w:rsidRDefault="005B5A72" w:rsidP="00C67163">
      <w:pPr>
        <w:pStyle w:val="PlainText"/>
        <w:ind w:left="360"/>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32DB4F59" w14:textId="77777777" w:rsidR="005C6EAC" w:rsidRPr="00F51842" w:rsidRDefault="005C6EAC" w:rsidP="00F56607">
      <w:pPr>
        <w:pStyle w:val="PlainText"/>
        <w:rPr>
          <w:rFonts w:ascii="Arial" w:hAnsi="Arial" w:cs="Arial"/>
          <w:b/>
          <w:bCs/>
          <w:sz w:val="22"/>
          <w:szCs w:val="22"/>
        </w:rPr>
      </w:pPr>
    </w:p>
    <w:p w14:paraId="2A69C5D4" w14:textId="227FE34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36D71315" w14:textId="0D093E0F" w:rsidR="001B4738" w:rsidRPr="00F51842" w:rsidRDefault="001B4738" w:rsidP="00B041E1">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0"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1"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2"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403E7E4" w14:textId="77777777" w:rsidR="001B4738" w:rsidRPr="00F51842" w:rsidRDefault="001B4738" w:rsidP="00B041E1">
      <w:pPr>
        <w:pStyle w:val="PlainText"/>
        <w:spacing w:line="276" w:lineRule="auto"/>
        <w:rPr>
          <w:rFonts w:ascii="Arial" w:hAnsi="Arial" w:cs="Arial"/>
          <w:sz w:val="22"/>
          <w:szCs w:val="22"/>
        </w:rPr>
      </w:pPr>
    </w:p>
    <w:p w14:paraId="7DE932C0" w14:textId="77777777" w:rsidR="00F14B3E" w:rsidRDefault="00F14B3E" w:rsidP="00B041E1">
      <w:pPr>
        <w:pStyle w:val="PlainText"/>
        <w:spacing w:line="276" w:lineRule="auto"/>
        <w:rPr>
          <w:rFonts w:ascii="Arial" w:hAnsi="Arial" w:cs="Arial"/>
          <w:b/>
          <w:bCs/>
          <w:sz w:val="22"/>
          <w:szCs w:val="22"/>
        </w:rPr>
      </w:pPr>
    </w:p>
    <w:p w14:paraId="0030FA4E" w14:textId="77777777" w:rsidR="00F14B3E" w:rsidRDefault="00F14B3E" w:rsidP="00B041E1">
      <w:pPr>
        <w:pStyle w:val="PlainText"/>
        <w:spacing w:line="276" w:lineRule="auto"/>
        <w:rPr>
          <w:rFonts w:ascii="Arial" w:hAnsi="Arial" w:cs="Arial"/>
          <w:b/>
          <w:bCs/>
          <w:sz w:val="22"/>
          <w:szCs w:val="22"/>
        </w:rPr>
      </w:pPr>
    </w:p>
    <w:p w14:paraId="6835ED6C" w14:textId="77777777" w:rsidR="00F14B3E" w:rsidRDefault="00F14B3E" w:rsidP="00B041E1">
      <w:pPr>
        <w:pStyle w:val="PlainText"/>
        <w:spacing w:line="276" w:lineRule="auto"/>
        <w:rPr>
          <w:rFonts w:ascii="Arial" w:hAnsi="Arial" w:cs="Arial"/>
          <w:b/>
          <w:bCs/>
          <w:sz w:val="22"/>
          <w:szCs w:val="22"/>
        </w:rPr>
      </w:pPr>
    </w:p>
    <w:p w14:paraId="3B8C6A31" w14:textId="77777777" w:rsidR="00F14B3E" w:rsidRDefault="00F14B3E" w:rsidP="00B041E1">
      <w:pPr>
        <w:pStyle w:val="PlainText"/>
        <w:spacing w:line="276" w:lineRule="auto"/>
        <w:rPr>
          <w:rFonts w:ascii="Arial" w:hAnsi="Arial" w:cs="Arial"/>
          <w:b/>
          <w:bCs/>
          <w:sz w:val="22"/>
          <w:szCs w:val="22"/>
        </w:rPr>
      </w:pPr>
    </w:p>
    <w:p w14:paraId="72B56713" w14:textId="77777777" w:rsidR="00F14B3E" w:rsidRDefault="00F14B3E" w:rsidP="00B041E1">
      <w:pPr>
        <w:pStyle w:val="PlainText"/>
        <w:spacing w:line="276" w:lineRule="auto"/>
        <w:rPr>
          <w:rFonts w:ascii="Arial" w:hAnsi="Arial" w:cs="Arial"/>
          <w:b/>
          <w:bCs/>
          <w:sz w:val="22"/>
          <w:szCs w:val="22"/>
        </w:rPr>
      </w:pPr>
    </w:p>
    <w:p w14:paraId="7A1BBC0C" w14:textId="77777777" w:rsidR="00F14B3E" w:rsidRDefault="00F14B3E" w:rsidP="00B041E1">
      <w:pPr>
        <w:pStyle w:val="PlainText"/>
        <w:spacing w:line="276" w:lineRule="auto"/>
        <w:rPr>
          <w:rFonts w:ascii="Arial" w:hAnsi="Arial" w:cs="Arial"/>
          <w:b/>
          <w:bCs/>
          <w:sz w:val="22"/>
          <w:szCs w:val="22"/>
        </w:rPr>
      </w:pPr>
    </w:p>
    <w:p w14:paraId="54E3F8CF" w14:textId="369E8331"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lastRenderedPageBreak/>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3"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4"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CEFC4" w14:textId="77777777" w:rsidR="002D6ACB" w:rsidRDefault="002D6ACB">
      <w:r>
        <w:separator/>
      </w:r>
    </w:p>
  </w:endnote>
  <w:endnote w:type="continuationSeparator" w:id="0">
    <w:p w14:paraId="5777448D" w14:textId="77777777" w:rsidR="002D6ACB" w:rsidRDefault="002D6ACB">
      <w:r>
        <w:continuationSeparator/>
      </w:r>
    </w:p>
  </w:endnote>
  <w:endnote w:type="continuationNotice" w:id="1">
    <w:p w14:paraId="7AEBA32A" w14:textId="77777777" w:rsidR="002D6ACB" w:rsidRDefault="002D6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05A98DB1" w:rsidR="009B01A1" w:rsidRPr="00F51842" w:rsidRDefault="00F07984" w:rsidP="002C4928">
        <w:pPr>
          <w:pStyle w:val="Footer"/>
          <w:rPr>
            <w:rFonts w:ascii="Arial" w:hAnsi="Arial" w:cs="Arial"/>
            <w:sz w:val="20"/>
            <w:szCs w:val="20"/>
          </w:rPr>
        </w:pPr>
        <w:r w:rsidRPr="00F51842">
          <w:rPr>
            <w:rFonts w:ascii="Arial" w:hAnsi="Arial" w:cs="Arial"/>
            <w:sz w:val="20"/>
            <w:szCs w:val="20"/>
          </w:rPr>
          <w:t>REV.</w:t>
        </w:r>
        <w:r w:rsidR="00817A38">
          <w:rPr>
            <w:rFonts w:ascii="Arial" w:hAnsi="Arial" w:cs="Arial"/>
            <w:sz w:val="20"/>
            <w:szCs w:val="20"/>
          </w:rPr>
          <w:t xml:space="preserve"> </w:t>
        </w:r>
        <w:r w:rsidR="00A63227">
          <w:rPr>
            <w:rFonts w:ascii="Arial" w:hAnsi="Arial" w:cs="Arial"/>
            <w:sz w:val="20"/>
            <w:szCs w:val="20"/>
          </w:rPr>
          <w:fldChar w:fldCharType="begin"/>
        </w:r>
        <w:r w:rsidR="00A63227">
          <w:rPr>
            <w:rFonts w:ascii="Arial" w:hAnsi="Arial" w:cs="Arial"/>
            <w:sz w:val="20"/>
            <w:szCs w:val="20"/>
          </w:rPr>
          <w:instrText xml:space="preserve"> DATE  \@ "M.d.yyyy"  \* MERGEFORMAT </w:instrText>
        </w:r>
        <w:r w:rsidR="00A63227">
          <w:rPr>
            <w:rFonts w:ascii="Arial" w:hAnsi="Arial" w:cs="Arial"/>
            <w:sz w:val="20"/>
            <w:szCs w:val="20"/>
          </w:rPr>
          <w:fldChar w:fldCharType="separate"/>
        </w:r>
        <w:r w:rsidR="00FB1667">
          <w:rPr>
            <w:rFonts w:ascii="Arial" w:hAnsi="Arial" w:cs="Arial"/>
            <w:noProof/>
            <w:sz w:val="20"/>
            <w:szCs w:val="20"/>
          </w:rPr>
          <w:t>9.22.2025</w:t>
        </w:r>
        <w:r w:rsidR="00A63227">
          <w:rPr>
            <w:rFonts w:ascii="Arial" w:hAnsi="Arial" w:cs="Arial"/>
            <w:sz w:val="20"/>
            <w:szCs w:val="20"/>
          </w:rPr>
          <w:fldChar w:fldCharType="end"/>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40642" w14:textId="77777777" w:rsidR="002D6ACB" w:rsidRDefault="002D6ACB">
      <w:r>
        <w:separator/>
      </w:r>
    </w:p>
  </w:footnote>
  <w:footnote w:type="continuationSeparator" w:id="0">
    <w:p w14:paraId="14DE7527" w14:textId="77777777" w:rsidR="002D6ACB" w:rsidRDefault="002D6ACB">
      <w:r>
        <w:continuationSeparator/>
      </w:r>
    </w:p>
  </w:footnote>
  <w:footnote w:type="continuationNotice" w:id="1">
    <w:p w14:paraId="1A80B3C6" w14:textId="77777777" w:rsidR="002D6ACB" w:rsidRDefault="002D6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F1E2" w14:textId="26AD0FBB" w:rsidR="00CF450B" w:rsidRPr="005D537F" w:rsidRDefault="00F57787" w:rsidP="00FE57EA">
    <w:pPr>
      <w:pStyle w:val="BodyText"/>
      <w:kinsoku w:val="0"/>
      <w:overflowPunct w:val="0"/>
      <w:spacing w:before="26" w:after="240"/>
      <w:rPr>
        <w:rFonts w:ascii="Arial" w:hAnsi="Arial" w:cs="Arial"/>
        <w:b/>
        <w:bCs/>
        <w:caps/>
        <w:sz w:val="40"/>
        <w:szCs w:val="40"/>
      </w:rPr>
    </w:pPr>
    <w:r w:rsidRPr="005D537F">
      <w:rPr>
        <w:rFonts w:ascii="Arial" w:hAnsi="Arial" w:cs="Arial"/>
        <w:caps/>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4640">
      <w:rPr>
        <w:rFonts w:ascii="Arial" w:hAnsi="Arial" w:cs="Arial"/>
        <w:b/>
        <w:bCs/>
        <w:caps/>
        <w:sz w:val="40"/>
        <w:szCs w:val="40"/>
      </w:rPr>
      <w:t>Expense Side</w:t>
    </w:r>
    <w:r w:rsidR="005D537F" w:rsidRPr="005D537F">
      <w:rPr>
        <w:rFonts w:ascii="Arial" w:hAnsi="Arial" w:cs="Arial"/>
        <w:b/>
        <w:bCs/>
        <w:caps/>
        <w:sz w:val="40"/>
        <w:szCs w:val="40"/>
      </w:rPr>
      <w:t xml:space="preserve"> Accounting</w:t>
    </w:r>
  </w:p>
  <w:p w14:paraId="6DC96771" w14:textId="2FA6CC80" w:rsidR="00FB32A1" w:rsidRDefault="00FB32A1">
    <w:pPr>
      <w:pStyle w:val="BodyText"/>
      <w:kinsoku w:val="0"/>
      <w:overflowPunct w:val="0"/>
      <w:spacing w:line="14" w:lineRule="aut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016B1310"/>
    <w:multiLevelType w:val="hybridMultilevel"/>
    <w:tmpl w:val="2416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3245356C"/>
    <w:multiLevelType w:val="hybridMultilevel"/>
    <w:tmpl w:val="5E94A64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422D00FD"/>
    <w:multiLevelType w:val="hybridMultilevel"/>
    <w:tmpl w:val="4F82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55793"/>
    <w:multiLevelType w:val="hybridMultilevel"/>
    <w:tmpl w:val="BC68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5422A"/>
    <w:multiLevelType w:val="hybridMultilevel"/>
    <w:tmpl w:val="09D0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4"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8F36703"/>
    <w:multiLevelType w:val="hybridMultilevel"/>
    <w:tmpl w:val="383C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6"/>
  </w:num>
  <w:num w:numId="7" w16cid:durableId="1817643803">
    <w:abstractNumId w:val="8"/>
  </w:num>
  <w:num w:numId="8" w16cid:durableId="561256681">
    <w:abstractNumId w:val="13"/>
  </w:num>
  <w:num w:numId="9" w16cid:durableId="2010134148">
    <w:abstractNumId w:val="7"/>
  </w:num>
  <w:num w:numId="10" w16cid:durableId="1281836085">
    <w:abstractNumId w:val="15"/>
  </w:num>
  <w:num w:numId="11" w16cid:durableId="2109110379">
    <w:abstractNumId w:val="14"/>
  </w:num>
  <w:num w:numId="12" w16cid:durableId="345333580">
    <w:abstractNumId w:val="9"/>
  </w:num>
  <w:num w:numId="13" w16cid:durableId="1087966031">
    <w:abstractNumId w:val="5"/>
  </w:num>
  <w:num w:numId="14" w16cid:durableId="685249495">
    <w:abstractNumId w:val="12"/>
  </w:num>
  <w:num w:numId="15" w16cid:durableId="1643265332">
    <w:abstractNumId w:val="10"/>
  </w:num>
  <w:num w:numId="16" w16cid:durableId="1865048366">
    <w:abstractNumId w:val="16"/>
  </w:num>
  <w:num w:numId="17" w16cid:durableId="2403317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66516"/>
    <w:rsid w:val="0008425B"/>
    <w:rsid w:val="000A1C51"/>
    <w:rsid w:val="000D0DBF"/>
    <w:rsid w:val="000F5CC5"/>
    <w:rsid w:val="0013006B"/>
    <w:rsid w:val="00162029"/>
    <w:rsid w:val="00183316"/>
    <w:rsid w:val="00186D1A"/>
    <w:rsid w:val="001B1EF6"/>
    <w:rsid w:val="001B4738"/>
    <w:rsid w:val="001D71E9"/>
    <w:rsid w:val="001E1E79"/>
    <w:rsid w:val="00261F1D"/>
    <w:rsid w:val="002750CC"/>
    <w:rsid w:val="00297D8E"/>
    <w:rsid w:val="002C4928"/>
    <w:rsid w:val="002D6ACB"/>
    <w:rsid w:val="002E4FDD"/>
    <w:rsid w:val="00327DA9"/>
    <w:rsid w:val="00343284"/>
    <w:rsid w:val="003716CE"/>
    <w:rsid w:val="003A0B4B"/>
    <w:rsid w:val="003A4069"/>
    <w:rsid w:val="003A6C3B"/>
    <w:rsid w:val="003C7F23"/>
    <w:rsid w:val="003E73BC"/>
    <w:rsid w:val="003E7434"/>
    <w:rsid w:val="00411AA5"/>
    <w:rsid w:val="0041606C"/>
    <w:rsid w:val="0042798F"/>
    <w:rsid w:val="00445AC3"/>
    <w:rsid w:val="00450E5F"/>
    <w:rsid w:val="0045343D"/>
    <w:rsid w:val="004A1CA8"/>
    <w:rsid w:val="004B3176"/>
    <w:rsid w:val="004C19C3"/>
    <w:rsid w:val="004C3CEE"/>
    <w:rsid w:val="004E322B"/>
    <w:rsid w:val="004E456A"/>
    <w:rsid w:val="005166BF"/>
    <w:rsid w:val="005441B1"/>
    <w:rsid w:val="00552353"/>
    <w:rsid w:val="00563435"/>
    <w:rsid w:val="005727BC"/>
    <w:rsid w:val="00595B96"/>
    <w:rsid w:val="00596510"/>
    <w:rsid w:val="005B5A72"/>
    <w:rsid w:val="005C24CB"/>
    <w:rsid w:val="005C6EAC"/>
    <w:rsid w:val="005D537F"/>
    <w:rsid w:val="00627452"/>
    <w:rsid w:val="00650819"/>
    <w:rsid w:val="006661B3"/>
    <w:rsid w:val="00667103"/>
    <w:rsid w:val="006919AD"/>
    <w:rsid w:val="006A348E"/>
    <w:rsid w:val="006B2DEF"/>
    <w:rsid w:val="006C363F"/>
    <w:rsid w:val="00764839"/>
    <w:rsid w:val="00780579"/>
    <w:rsid w:val="007978F1"/>
    <w:rsid w:val="007A7A8C"/>
    <w:rsid w:val="007B3C89"/>
    <w:rsid w:val="007B4640"/>
    <w:rsid w:val="007B63EA"/>
    <w:rsid w:val="007C3159"/>
    <w:rsid w:val="00810CF8"/>
    <w:rsid w:val="00817A38"/>
    <w:rsid w:val="00826A32"/>
    <w:rsid w:val="008416CB"/>
    <w:rsid w:val="00874A1E"/>
    <w:rsid w:val="0087684E"/>
    <w:rsid w:val="00877D07"/>
    <w:rsid w:val="008E4CDE"/>
    <w:rsid w:val="008E7A32"/>
    <w:rsid w:val="0091424A"/>
    <w:rsid w:val="00932C5C"/>
    <w:rsid w:val="00945C48"/>
    <w:rsid w:val="00950C63"/>
    <w:rsid w:val="009535CE"/>
    <w:rsid w:val="00982F2E"/>
    <w:rsid w:val="009904F8"/>
    <w:rsid w:val="009B01A1"/>
    <w:rsid w:val="009C17D5"/>
    <w:rsid w:val="009C52BC"/>
    <w:rsid w:val="009D03AC"/>
    <w:rsid w:val="009E75C3"/>
    <w:rsid w:val="009E7647"/>
    <w:rsid w:val="009F715D"/>
    <w:rsid w:val="00A00590"/>
    <w:rsid w:val="00A01F54"/>
    <w:rsid w:val="00A10BBC"/>
    <w:rsid w:val="00A63227"/>
    <w:rsid w:val="00A84E97"/>
    <w:rsid w:val="00A977B9"/>
    <w:rsid w:val="00AB36A7"/>
    <w:rsid w:val="00B01684"/>
    <w:rsid w:val="00B041E1"/>
    <w:rsid w:val="00B15266"/>
    <w:rsid w:val="00B2318C"/>
    <w:rsid w:val="00B27B41"/>
    <w:rsid w:val="00B40A5D"/>
    <w:rsid w:val="00B46BC9"/>
    <w:rsid w:val="00B635A1"/>
    <w:rsid w:val="00B93C9E"/>
    <w:rsid w:val="00B94FB5"/>
    <w:rsid w:val="00B974D4"/>
    <w:rsid w:val="00BA1212"/>
    <w:rsid w:val="00BA6BA2"/>
    <w:rsid w:val="00BD3F60"/>
    <w:rsid w:val="00BD4D03"/>
    <w:rsid w:val="00BF1DC8"/>
    <w:rsid w:val="00C04D1B"/>
    <w:rsid w:val="00C31F0F"/>
    <w:rsid w:val="00C4334F"/>
    <w:rsid w:val="00C5524F"/>
    <w:rsid w:val="00C612EB"/>
    <w:rsid w:val="00C623EA"/>
    <w:rsid w:val="00C6291E"/>
    <w:rsid w:val="00C67163"/>
    <w:rsid w:val="00C70D10"/>
    <w:rsid w:val="00C95556"/>
    <w:rsid w:val="00CA0388"/>
    <w:rsid w:val="00CA1F14"/>
    <w:rsid w:val="00CD36CD"/>
    <w:rsid w:val="00CF450B"/>
    <w:rsid w:val="00D13BB1"/>
    <w:rsid w:val="00D150B7"/>
    <w:rsid w:val="00D158F4"/>
    <w:rsid w:val="00D44E7E"/>
    <w:rsid w:val="00DC3F65"/>
    <w:rsid w:val="00DE3DBB"/>
    <w:rsid w:val="00E05112"/>
    <w:rsid w:val="00E11EB3"/>
    <w:rsid w:val="00E85756"/>
    <w:rsid w:val="00EA2D89"/>
    <w:rsid w:val="00EE1EA4"/>
    <w:rsid w:val="00EE2D18"/>
    <w:rsid w:val="00F07984"/>
    <w:rsid w:val="00F14B3E"/>
    <w:rsid w:val="00F37BAA"/>
    <w:rsid w:val="00F416E1"/>
    <w:rsid w:val="00F41892"/>
    <w:rsid w:val="00F51842"/>
    <w:rsid w:val="00F56607"/>
    <w:rsid w:val="00F57787"/>
    <w:rsid w:val="00F653F1"/>
    <w:rsid w:val="00F6634A"/>
    <w:rsid w:val="00F806AE"/>
    <w:rsid w:val="00F94D57"/>
    <w:rsid w:val="00F9668D"/>
    <w:rsid w:val="00FA2D21"/>
    <w:rsid w:val="00FB1667"/>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mara.russell@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hoffman2@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russell@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learning.unt.edu/unt/course/course.aspx?catId=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sba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153</TotalTime>
  <Pages>2</Pages>
  <Words>501</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14</cp:revision>
  <cp:lastPrinted>2021-03-30T18:29:00Z</cp:lastPrinted>
  <dcterms:created xsi:type="dcterms:W3CDTF">2025-09-22T16:46:00Z</dcterms:created>
  <dcterms:modified xsi:type="dcterms:W3CDTF">2025-09-22T19:20:00Z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