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AF23" w14:textId="30E3D9EC" w:rsidR="00343878" w:rsidRPr="00B70574" w:rsidRDefault="004E4E7C" w:rsidP="007E44BF">
      <w:pPr>
        <w:pStyle w:val="Title"/>
        <w:jc w:val="center"/>
        <w:rPr>
          <w:b/>
          <w:bCs/>
          <w:color w:val="00B050"/>
          <w:u w:val="single"/>
        </w:rPr>
      </w:pPr>
      <w:r w:rsidRPr="00B70574">
        <w:rPr>
          <w:b/>
          <w:bCs/>
          <w:color w:val="00B050"/>
          <w:u w:val="single"/>
        </w:rPr>
        <w:t>Getting to Know UNT Students</w:t>
      </w:r>
    </w:p>
    <w:p w14:paraId="302C0FB9" w14:textId="5E2FC902" w:rsidR="004E4E7C" w:rsidRPr="00B70574" w:rsidRDefault="004E4E7C" w:rsidP="007E44BF">
      <w:pPr>
        <w:pStyle w:val="Heading2"/>
        <w:rPr>
          <w:color w:val="00B050"/>
        </w:rPr>
      </w:pPr>
      <w:r w:rsidRPr="00B70574">
        <w:rPr>
          <w:color w:val="00B050"/>
        </w:rPr>
        <w:t>Enrollment</w:t>
      </w:r>
    </w:p>
    <w:p w14:paraId="6A3F2A4A" w14:textId="57E69021" w:rsidR="004E4E7C" w:rsidRDefault="007E44BF">
      <w:r>
        <w:t xml:space="preserve">There are </w:t>
      </w:r>
      <w:r w:rsidR="004E4E7C">
        <w:t>42,372</w:t>
      </w:r>
      <w:r>
        <w:t xml:space="preserve"> students enrolled at UNT.</w:t>
      </w:r>
    </w:p>
    <w:p w14:paraId="7F70106F" w14:textId="7E0530BF" w:rsidR="004E4E7C" w:rsidRDefault="007E44BF">
      <w:r>
        <w:t xml:space="preserve">That number is a </w:t>
      </w:r>
      <w:r w:rsidR="004E4E7C">
        <w:t xml:space="preserve">4.2% </w:t>
      </w:r>
      <w:r>
        <w:t>i</w:t>
      </w:r>
      <w:r w:rsidR="004E4E7C">
        <w:t xml:space="preserve">ncrease from last year. </w:t>
      </w:r>
    </w:p>
    <w:p w14:paraId="5661F55A" w14:textId="2562BC82" w:rsidR="004E4E7C" w:rsidRDefault="007E44BF">
      <w:r>
        <w:t xml:space="preserve">Additionally, there are </w:t>
      </w:r>
      <w:r w:rsidR="004E4E7C">
        <w:t>9</w:t>
      </w:r>
      <w:r>
        <w:t>,</w:t>
      </w:r>
      <w:r w:rsidR="004E4E7C">
        <w:t>776 Graduate Students</w:t>
      </w:r>
      <w:r>
        <w:t xml:space="preserve"> enrolled at UNT.</w:t>
      </w:r>
    </w:p>
    <w:p w14:paraId="267B61EA" w14:textId="506FF4FA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UNT News</w:t>
      </w:r>
    </w:p>
    <w:p w14:paraId="6819C694" w14:textId="615856C7" w:rsidR="004E4E7C" w:rsidRDefault="004E4E7C" w:rsidP="007E44BF">
      <w:pPr>
        <w:pStyle w:val="Heading2"/>
      </w:pPr>
      <w:r w:rsidRPr="00B70574">
        <w:rPr>
          <w:color w:val="00B050"/>
        </w:rPr>
        <w:t>Age</w:t>
      </w:r>
    </w:p>
    <w:p w14:paraId="1506039C" w14:textId="2EF59FC7" w:rsidR="004E4E7C" w:rsidRDefault="004E4E7C">
      <w:r>
        <w:t xml:space="preserve">86% </w:t>
      </w:r>
      <w:r w:rsidR="007E44BF">
        <w:t xml:space="preserve">of UNT students are ages </w:t>
      </w:r>
      <w:r>
        <w:t>24 and below</w:t>
      </w:r>
      <w:r w:rsidR="007E44BF">
        <w:t>.</w:t>
      </w:r>
    </w:p>
    <w:p w14:paraId="6249ADEC" w14:textId="1FFF6F6F" w:rsidR="004E4E7C" w:rsidRDefault="004E4E7C">
      <w:r>
        <w:t>14%</w:t>
      </w:r>
      <w:r w:rsidR="007E44BF">
        <w:t xml:space="preserve"> of UNT students are ages</w:t>
      </w:r>
      <w:r>
        <w:t xml:space="preserve"> 25 and over</w:t>
      </w:r>
      <w:r w:rsidR="007E44BF">
        <w:t>.</w:t>
      </w:r>
    </w:p>
    <w:p w14:paraId="2094D4E3" w14:textId="0B67BD4C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NCES 2020</w:t>
      </w:r>
    </w:p>
    <w:p w14:paraId="04371E66" w14:textId="1EB6AE18" w:rsidR="004E4E7C" w:rsidRPr="00B70574" w:rsidRDefault="004E4E7C" w:rsidP="007E44BF">
      <w:pPr>
        <w:pStyle w:val="Heading2"/>
        <w:rPr>
          <w:color w:val="00B050"/>
        </w:rPr>
      </w:pPr>
      <w:r w:rsidRPr="00B70574">
        <w:rPr>
          <w:color w:val="00B050"/>
        </w:rPr>
        <w:t>First Generation</w:t>
      </w:r>
    </w:p>
    <w:p w14:paraId="61419A05" w14:textId="4E18F82C" w:rsidR="004E4E7C" w:rsidRDefault="004E4E7C">
      <w:r>
        <w:t>41</w:t>
      </w:r>
      <w:r w:rsidR="007E44BF">
        <w:t>.</w:t>
      </w:r>
      <w:r>
        <w:t xml:space="preserve">5% </w:t>
      </w:r>
      <w:r w:rsidR="007E44BF">
        <w:t>of u</w:t>
      </w:r>
      <w:r>
        <w:t>ndergraduate students</w:t>
      </w:r>
      <w:r w:rsidR="007E44BF">
        <w:t xml:space="preserve"> are first generation students.</w:t>
      </w:r>
    </w:p>
    <w:p w14:paraId="00037F21" w14:textId="6C75B038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FG Success Center</w:t>
      </w:r>
    </w:p>
    <w:p w14:paraId="2828395D" w14:textId="7B169644" w:rsidR="004E4E7C" w:rsidRDefault="004E4E7C" w:rsidP="007E44BF">
      <w:pPr>
        <w:pStyle w:val="Heading2"/>
      </w:pPr>
      <w:r w:rsidRPr="00B70574">
        <w:rPr>
          <w:color w:val="00B050"/>
        </w:rPr>
        <w:t>Gender</w:t>
      </w:r>
    </w:p>
    <w:p w14:paraId="2C8FB74D" w14:textId="256E7275" w:rsidR="004E4E7C" w:rsidRDefault="004E4E7C">
      <w:r>
        <w:t xml:space="preserve">53% </w:t>
      </w:r>
      <w:r w:rsidR="007E44BF">
        <w:t>of UNT students are f</w:t>
      </w:r>
      <w:r>
        <w:t>emale</w:t>
      </w:r>
      <w:r w:rsidR="007E44BF">
        <w:t>.</w:t>
      </w:r>
    </w:p>
    <w:p w14:paraId="72518F20" w14:textId="16E9F2B5" w:rsidR="004E4E7C" w:rsidRDefault="004E4E7C">
      <w:r>
        <w:t xml:space="preserve">47% </w:t>
      </w:r>
      <w:r w:rsidR="007E44BF">
        <w:t>of UNT students are m</w:t>
      </w:r>
      <w:r>
        <w:t>ale</w:t>
      </w:r>
      <w:r w:rsidR="007E44BF">
        <w:t xml:space="preserve">. </w:t>
      </w:r>
    </w:p>
    <w:p w14:paraId="79804166" w14:textId="6B5A020A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NCES 2020</w:t>
      </w:r>
    </w:p>
    <w:p w14:paraId="2CAF5CA8" w14:textId="54C26E8C" w:rsidR="004E4E7C" w:rsidRPr="00B70574" w:rsidRDefault="004E4E7C" w:rsidP="007E44BF">
      <w:pPr>
        <w:pStyle w:val="Heading2"/>
        <w:rPr>
          <w:color w:val="00B050"/>
        </w:rPr>
      </w:pPr>
      <w:r w:rsidRPr="00B70574">
        <w:rPr>
          <w:color w:val="00B050"/>
        </w:rPr>
        <w:t>Residence</w:t>
      </w:r>
    </w:p>
    <w:p w14:paraId="4217D962" w14:textId="6BA45814" w:rsidR="004E4E7C" w:rsidRDefault="004E4E7C">
      <w:r>
        <w:t xml:space="preserve">92% </w:t>
      </w:r>
      <w:r w:rsidR="007E44BF">
        <w:t xml:space="preserve">of UNT students live in </w:t>
      </w:r>
      <w:r>
        <w:t>Texas</w:t>
      </w:r>
    </w:p>
    <w:p w14:paraId="4C790732" w14:textId="3EE845E2" w:rsidR="004E4E7C" w:rsidRDefault="004E4E7C">
      <w:r>
        <w:t xml:space="preserve">4% </w:t>
      </w:r>
      <w:r w:rsidR="00B70574">
        <w:t>of UNT students live out-of-state</w:t>
      </w:r>
    </w:p>
    <w:p w14:paraId="3C6E83F2" w14:textId="54462BBB" w:rsidR="004E4E7C" w:rsidRDefault="004E4E7C">
      <w:r>
        <w:t xml:space="preserve">4% </w:t>
      </w:r>
      <w:r w:rsidR="00B70574">
        <w:t xml:space="preserve">of UNT students live internationally </w:t>
      </w:r>
    </w:p>
    <w:p w14:paraId="17B3DDBA" w14:textId="36DB3CC9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NCES 2020</w:t>
      </w:r>
    </w:p>
    <w:p w14:paraId="739EECFC" w14:textId="23087808" w:rsidR="004E4E7C" w:rsidRPr="00B70574" w:rsidRDefault="004E4E7C" w:rsidP="007E44BF">
      <w:pPr>
        <w:pStyle w:val="Heading2"/>
        <w:rPr>
          <w:color w:val="00B050"/>
        </w:rPr>
      </w:pPr>
      <w:r w:rsidRPr="00B70574">
        <w:rPr>
          <w:color w:val="00B050"/>
        </w:rPr>
        <w:t>Enrollment Growth</w:t>
      </w:r>
    </w:p>
    <w:p w14:paraId="16F18F3E" w14:textId="37704B54" w:rsidR="00B70574" w:rsidRPr="00B70574" w:rsidRDefault="00B70574" w:rsidP="00B70574">
      <w:r>
        <w:t xml:space="preserve">In 2015, UNT had 37.2k students, had 38.0k in 2016, 38.1k in 2017 and 2018, had 39.2k in 2019, 40.8k in 2020, and 42.4k in 2021. </w:t>
      </w:r>
    </w:p>
    <w:p w14:paraId="485A4703" w14:textId="77777777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UNT Institutional Research</w:t>
      </w:r>
    </w:p>
    <w:p w14:paraId="24EF8190" w14:textId="4A631109" w:rsidR="004E4E7C" w:rsidRPr="00B70574" w:rsidRDefault="004E4E7C" w:rsidP="007E44BF">
      <w:pPr>
        <w:pStyle w:val="Heading2"/>
        <w:rPr>
          <w:color w:val="00B050"/>
        </w:rPr>
      </w:pPr>
      <w:r w:rsidRPr="00B70574">
        <w:rPr>
          <w:color w:val="00B050"/>
        </w:rPr>
        <w:t>Racial Diversity</w:t>
      </w:r>
    </w:p>
    <w:p w14:paraId="35867C30" w14:textId="3A631A7E" w:rsidR="004E4E7C" w:rsidRDefault="004E4E7C">
      <w:r>
        <w:t xml:space="preserve">41% </w:t>
      </w:r>
      <w:r w:rsidR="00B70574">
        <w:t>of UNT students are w</w:t>
      </w:r>
      <w:r>
        <w:t>hite</w:t>
      </w:r>
      <w:r w:rsidR="00B70574">
        <w:t xml:space="preserve">, 27% are Hispanic, 14% are Black, 7% are Asian, 6% identify as </w:t>
      </w:r>
      <w:proofErr w:type="gramStart"/>
      <w:r w:rsidR="00B70574">
        <w:t>an other</w:t>
      </w:r>
      <w:proofErr w:type="gramEnd"/>
      <w:r w:rsidR="00B70574">
        <w:t xml:space="preserve"> race, and 5% identify as two or more races. </w:t>
      </w:r>
    </w:p>
    <w:p w14:paraId="24AFD742" w14:textId="233FA8A7" w:rsidR="004E4E7C" w:rsidRPr="007E44BF" w:rsidRDefault="004E4E7C">
      <w:pPr>
        <w:rPr>
          <w:sz w:val="20"/>
          <w:szCs w:val="20"/>
        </w:rPr>
      </w:pPr>
      <w:r w:rsidRPr="007E44BF">
        <w:rPr>
          <w:sz w:val="20"/>
          <w:szCs w:val="20"/>
        </w:rPr>
        <w:t>Source: NCES 2020</w:t>
      </w:r>
    </w:p>
    <w:sectPr w:rsidR="004E4E7C" w:rsidRPr="007E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7C"/>
    <w:rsid w:val="00343878"/>
    <w:rsid w:val="004E4E7C"/>
    <w:rsid w:val="007E44BF"/>
    <w:rsid w:val="00B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E6F"/>
  <w15:chartTrackingRefBased/>
  <w15:docId w15:val="{7955C828-6E49-4322-A3C6-4B35DBEF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4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4B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D767548F27A438D8ED5C6A9FB3808" ma:contentTypeVersion="7" ma:contentTypeDescription="Create a new document." ma:contentTypeScope="" ma:versionID="233f52e4c0bdc97ea402f46aa4bdd698">
  <xsd:schema xmlns:xsd="http://www.w3.org/2001/XMLSchema" xmlns:xs="http://www.w3.org/2001/XMLSchema" xmlns:p="http://schemas.microsoft.com/office/2006/metadata/properties" xmlns:ns3="4f45410e-5b17-4ad9-805f-8487d9dbf664" xmlns:ns4="2ac9ba5f-3c19-4a3f-a00c-5920d84c13ba" targetNamespace="http://schemas.microsoft.com/office/2006/metadata/properties" ma:root="true" ma:fieldsID="46ba8c4ac98516e5921ad872bdb8492f" ns3:_="" ns4:_="">
    <xsd:import namespace="4f45410e-5b17-4ad9-805f-8487d9dbf664"/>
    <xsd:import namespace="2ac9ba5f-3c19-4a3f-a00c-5920d84c1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5410e-5b17-4ad9-805f-8487d9dbf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ba5f-3c19-4a3f-a00c-5920d84c1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C0818-2C89-4FA3-BA72-32C663B2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5410e-5b17-4ad9-805f-8487d9dbf664"/>
    <ds:schemaRef ds:uri="2ac9ba5f-3c19-4a3f-a00c-5920d84c1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20D7F-C910-45A9-9394-CC02F95F1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3A24-CDDC-4C15-A06F-C4B912CC6AD4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4f45410e-5b17-4ad9-805f-8487d9dbf664"/>
    <ds:schemaRef ds:uri="http://schemas.microsoft.com/office/2006/documentManagement/types"/>
    <ds:schemaRef ds:uri="http://schemas.microsoft.com/office/infopath/2007/PartnerControls"/>
    <ds:schemaRef ds:uri="2ac9ba5f-3c19-4a3f-a00c-5920d84c13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Riell, Molly</dc:creator>
  <cp:keywords/>
  <dc:description/>
  <cp:lastModifiedBy>Riell, Molly</cp:lastModifiedBy>
  <cp:revision>2</cp:revision>
  <dcterms:created xsi:type="dcterms:W3CDTF">2022-08-25T17:36:00Z</dcterms:created>
  <dcterms:modified xsi:type="dcterms:W3CDTF">2022-08-25T17:36:00Z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0x0101000D0D767548F27A438D8ED5C6A9FB3808</vt:lpwstr>
  </property>
</Properties>
</file>